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关于2023年第二轮省生态环境保护督察（回头看）问题（信访件编号X3600797202304270018）整改销号情况</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公示</w:t>
      </w:r>
    </w:p>
    <w:p>
      <w:pPr>
        <w:spacing w:line="560" w:lineRule="exact"/>
        <w:ind w:firstLine="640" w:firstLineChars="200"/>
        <w:rPr>
          <w:rFonts w:ascii="黑体" w:hAnsi="黑体" w:eastAsia="黑体" w:cs="黑体"/>
          <w:szCs w:val="32"/>
        </w:rPr>
      </w:pPr>
      <w:r>
        <w:rPr>
          <w:rFonts w:hint="eastAsia" w:ascii="黑体" w:hAnsi="黑体" w:eastAsia="黑体" w:cs="黑体"/>
          <w:sz w:val="32"/>
          <w:szCs w:val="32"/>
        </w:rPr>
        <w:t>一、督察反馈问题</w:t>
      </w:r>
    </w:p>
    <w:p>
      <w:pPr>
        <w:spacing w:line="560" w:lineRule="exact"/>
        <w:ind w:firstLine="640"/>
        <w:rPr>
          <w:rFonts w:ascii="仿宋_GB2312" w:hAnsi="仿宋_GB2312" w:cs="仿宋_GB2312"/>
          <w:szCs w:val="32"/>
        </w:rPr>
      </w:pPr>
      <w:r>
        <w:rPr>
          <w:rFonts w:hint="default" w:ascii="宋体" w:hAnsi="宋体" w:eastAsia="仿宋_GB2312" w:cs="宋体"/>
          <w:sz w:val="32"/>
          <w:szCs w:val="32"/>
          <w:lang w:val="en-US" w:eastAsia="zh-CN"/>
        </w:rPr>
        <w:t>反映安远县欣山镇大岭背村下湾组刘某胜在下湾组屋背上大坑的半路上，未经许可用其原来的几间土坯房周围搭建畜禽养殖场（猪、牛、鸡），影响周边居民正常生活</w:t>
      </w:r>
      <w:r>
        <w:rPr>
          <w:rFonts w:hint="eastAsia" w:ascii="宋体" w:hAnsi="宋体" w:eastAsia="仿宋_GB2312" w:cs="宋体"/>
          <w:sz w:val="32"/>
          <w:szCs w:val="32"/>
        </w:rPr>
        <w:t>。</w:t>
      </w:r>
    </w:p>
    <w:p>
      <w:pPr>
        <w:spacing w:line="560" w:lineRule="exact"/>
        <w:ind w:firstLine="640" w:firstLineChars="200"/>
        <w:rPr>
          <w:rFonts w:ascii="黑体" w:hAnsi="黑体" w:eastAsia="黑体" w:cs="黑体"/>
          <w:szCs w:val="32"/>
        </w:rPr>
      </w:pPr>
      <w:r>
        <w:rPr>
          <w:rFonts w:hint="eastAsia" w:ascii="黑体" w:hAnsi="黑体" w:eastAsia="黑体" w:cs="黑体"/>
          <w:sz w:val="32"/>
          <w:szCs w:val="32"/>
        </w:rPr>
        <w:t>二、整改目标</w:t>
      </w:r>
    </w:p>
    <w:p>
      <w:pPr>
        <w:spacing w:line="560" w:lineRule="exact"/>
        <w:ind w:firstLine="640"/>
        <w:rPr>
          <w:rFonts w:ascii="仿宋_GB2312" w:hAnsi="仿宋_GB2312" w:cs="仿宋_GB2312"/>
          <w:szCs w:val="32"/>
        </w:rPr>
      </w:pPr>
      <w:r>
        <w:rPr>
          <w:rFonts w:hint="eastAsia" w:ascii="宋体" w:hAnsi="宋体" w:eastAsia="仿宋_GB2312" w:cs="宋体"/>
          <w:sz w:val="32"/>
          <w:szCs w:val="32"/>
        </w:rPr>
        <w:t>规范生猪养殖场养殖行为，完善相关设施，解决污染问题。</w:t>
      </w:r>
    </w:p>
    <w:p>
      <w:pPr>
        <w:spacing w:line="560" w:lineRule="exact"/>
        <w:ind w:firstLine="640" w:firstLineChars="200"/>
        <w:rPr>
          <w:rFonts w:ascii="黑体" w:hAnsi="黑体" w:eastAsia="黑体" w:cs="黑体"/>
          <w:szCs w:val="32"/>
        </w:rPr>
      </w:pPr>
      <w:r>
        <w:rPr>
          <w:rFonts w:hint="eastAsia" w:ascii="黑体" w:hAnsi="黑体" w:eastAsia="黑体" w:cs="黑体"/>
          <w:sz w:val="32"/>
          <w:szCs w:val="32"/>
        </w:rPr>
        <w:t>三、整改措施</w:t>
      </w:r>
    </w:p>
    <w:p>
      <w:pPr>
        <w:spacing w:line="560" w:lineRule="exact"/>
        <w:ind w:firstLine="640"/>
        <w:rPr>
          <w:rFonts w:ascii="仿宋_GB2312" w:hAnsi="仿宋_GB2312" w:cs="仿宋_GB2312"/>
          <w:szCs w:val="32"/>
        </w:rPr>
      </w:pPr>
      <w:r>
        <w:rPr>
          <w:rFonts w:hint="eastAsia" w:ascii="宋体" w:hAnsi="宋体" w:eastAsia="仿宋_GB2312" w:cs="宋体"/>
          <w:sz w:val="32"/>
          <w:szCs w:val="32"/>
          <w:lang w:val="en-US" w:eastAsia="zh-CN"/>
        </w:rPr>
        <w:t>对业主下达了责令限期整改通知书，一是要求业主在沼液储存池上访增设遮阴网，减少气味外溢；二是关停沼液储存池边上的两间栏舍并清理干净；三是主体栏舍加装环保防虫网</w:t>
      </w:r>
      <w:r>
        <w:rPr>
          <w:rFonts w:hint="eastAsia" w:ascii="宋体" w:hAnsi="宋体" w:eastAsia="仿宋_GB2312" w:cs="宋体"/>
          <w:sz w:val="32"/>
          <w:szCs w:val="32"/>
        </w:rPr>
        <w:t>。</w:t>
      </w:r>
    </w:p>
    <w:p>
      <w:pPr>
        <w:spacing w:line="560" w:lineRule="exact"/>
        <w:ind w:firstLine="640" w:firstLineChars="200"/>
        <w:rPr>
          <w:rFonts w:ascii="黑体" w:hAnsi="黑体" w:eastAsia="黑体" w:cs="黑体"/>
          <w:szCs w:val="32"/>
        </w:rPr>
      </w:pPr>
      <w:r>
        <w:rPr>
          <w:rFonts w:hint="eastAsia" w:ascii="黑体" w:hAnsi="黑体" w:eastAsia="黑体" w:cs="黑体"/>
          <w:sz w:val="32"/>
          <w:szCs w:val="32"/>
        </w:rPr>
        <w:t>四、整改完成情况</w:t>
      </w:r>
    </w:p>
    <w:p>
      <w:pPr>
        <w:spacing w:line="560" w:lineRule="exact"/>
        <w:ind w:firstLine="640"/>
        <w:rPr>
          <w:rFonts w:hint="eastAsia" w:ascii="宋体" w:hAnsi="宋体" w:eastAsia="仿宋_GB2312" w:cs="宋体"/>
          <w:sz w:val="32"/>
          <w:szCs w:val="32"/>
          <w:lang w:val="en-US" w:eastAsia="zh-CN"/>
        </w:rPr>
      </w:pPr>
      <w:r>
        <w:rPr>
          <w:rFonts w:hint="eastAsia" w:ascii="宋体" w:hAnsi="宋体" w:eastAsia="仿宋_GB2312" w:cs="宋体"/>
          <w:sz w:val="32"/>
          <w:szCs w:val="32"/>
          <w:lang w:val="en-US" w:eastAsia="zh-CN"/>
        </w:rPr>
        <w:t>刘家胜畜禽养殖场沼液储存池上方已增设遮阴网（后增设铁皮棚）；沼液储存池边上的两间栏舍已关停并清理干净；主体栏舍已加装环保防虫网</w:t>
      </w:r>
      <w:bookmarkStart w:id="0" w:name="_GoBack"/>
      <w:bookmarkEnd w:id="0"/>
      <w:r>
        <w:rPr>
          <w:rFonts w:hint="eastAsia" w:ascii="宋体" w:hAnsi="宋体" w:eastAsia="仿宋_GB2312" w:cs="宋体"/>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现该问题已整改完成，予以销号公示。公示期为2024年3月22日至2024年4月7日。如对本公示内容有异议，异议人应在公示期内将意见反馈到安远县农业农村局（电话：0797-3727103）。</w:t>
      </w:r>
    </w:p>
    <w:p>
      <w:pPr>
        <w:spacing w:line="560" w:lineRule="exact"/>
        <w:ind w:firstLine="64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安远县农业农村局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60" w:firstLineChars="18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2024年3月22日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hMTQwZjg3NGVlOTY2YTNmNTY4ZDJmYzI0NDk4ZGEifQ=="/>
  </w:docVars>
  <w:rsids>
    <w:rsidRoot w:val="75B32924"/>
    <w:rsid w:val="139B3E0E"/>
    <w:rsid w:val="75B32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正文缩进1"/>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2024-03-22T08:41:00Z</dcterms:created>
  <dc:creator>赖振雨</dc:creator>
  <cp:lastModifiedBy>赖振雨</cp:lastModifiedBy>
  <dcterms:modified xsi:type="dcterms:W3CDTF">2024-03-22T09:02:28Z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BF8B24A6B1824DD28FD591A0809F9424_11</vt:lpwstr>
  </property>
</Properties>
</file>